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0AE" w:rsidRPr="00BD70AE" w:rsidRDefault="00BD70AE" w:rsidP="00BD70AE">
      <w:pPr>
        <w:spacing w:after="100" w:afterAutospacing="1" w:line="240" w:lineRule="auto"/>
        <w:jc w:val="center"/>
        <w:rPr>
          <w:rFonts w:ascii="Arial" w:eastAsia="Times New Roman" w:hAnsi="Arial" w:cs="Arial"/>
          <w:sz w:val="27"/>
          <w:szCs w:val="27"/>
          <w:shd w:val="clear" w:color="auto" w:fill="FFFFFF"/>
        </w:rPr>
      </w:pPr>
      <w:r w:rsidRPr="00BD70AE">
        <w:rPr>
          <w:rFonts w:ascii="Arial" w:eastAsia="Times New Roman" w:hAnsi="Arial" w:cs="Arial"/>
          <w:sz w:val="27"/>
          <w:szCs w:val="27"/>
          <w:shd w:val="clear" w:color="auto" w:fill="FFFFFF"/>
        </w:rPr>
        <w:t>ПАМЯТКА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ПО ПОЖАРНОЙ БЕЗОПАСНОСТИ В ЗИМНИЙ ПЕРИОД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 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С наступлением холодов возрастает вероятность возникновения пожара в жилых домах, что связано с частой эксплуатацией электрических и отопительных приборов.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Чтобы избежать трагедии нужно выполнять следующие профилактические мероприятия: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— выполните ремонт электропроводки, неисправных выключателей, розеток;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— содержите отопительные электрические приборы, плиты в исправном состоянии подальше от штор и мебели на несгораемых подставках;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— не допускайте включение в одну сеть электроприборов повышенной мощности, это приводит к перегрузке в электросети;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— не применяйте самодельные электронагревательные приборы;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— перед уходом из дома убедитесь, что газовое и электрическое оборудование выключено;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— будьте внимательны к детям, не оставляйте малышей без присмотра;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— курите в строго отведенных местах. Помните, что курение в постели, особенно в нетрезвом виде, часто является причиной пожара.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Жителям домовладений, в которых эксплуатируются отопительные печи: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— своевременно ремонтируйте отопительные печи при их наличии;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— очистите дымоходы от сажи;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— заделайте трещины в кладке печи и дымовой трубе песчано-</w:t>
      </w:r>
      <w:proofErr w:type="gramStart"/>
      <w:r w:rsidRPr="00BD70AE">
        <w:rPr>
          <w:rFonts w:ascii="Arial" w:eastAsia="Times New Roman" w:hAnsi="Arial" w:cs="Arial"/>
          <w:sz w:val="27"/>
          <w:szCs w:val="27"/>
        </w:rPr>
        <w:t>глиняным раствором</w:t>
      </w:r>
      <w:proofErr w:type="gramEnd"/>
      <w:r w:rsidRPr="00BD70AE">
        <w:rPr>
          <w:rFonts w:ascii="Arial" w:eastAsia="Times New Roman" w:hAnsi="Arial" w:cs="Arial"/>
          <w:sz w:val="27"/>
          <w:szCs w:val="27"/>
        </w:rPr>
        <w:t>, оштукатурьте и побелите.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Берегите жилище от пожара!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Помните, что соблюдение элементарных правил безопасности убережет Вас и Ваших знакомых от беды!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lastRenderedPageBreak/>
        <w:br/>
        <w:t> </w:t>
      </w:r>
      <w:r w:rsidRPr="00BD70AE">
        <w:rPr>
          <w:rFonts w:ascii="Arial" w:eastAsia="Times New Roman" w:hAnsi="Arial" w:cs="Arial"/>
          <w:sz w:val="27"/>
          <w:szCs w:val="27"/>
        </w:rPr>
        <w:br/>
        <w:t>Но если беда случилась, необходимо предпринять следующие действия: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1. немедленно вызвать пожарную охрану по телефону «01», сообщив точный адрес, свою фамилию и телефон;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2. принять меры по эвакуации из помещения или квартиры;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3. отключить от питания все электроприборы;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4. если лестницы и коридоры заполнены густым дымом, оставайтесь  квартире;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5. помните, что меньше всего дыма около пола, а закрытая и увлажненная дверь защитит от пламени и продуктов горения достаточно длительное время.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6. подойдите к окну, привлеките внимание, чтобы пожарные знали Ваше местонахождение.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Помните!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Пожар легче предупредить, чем потушить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ПАМЯТКА ПО БЕЗОПАСНОМУ ПРИМЕНЕНИЮ ФЕЙЕРВЕРКОВ, ПАМЯТКА ПО ПРИМЕНЕНИЮ САЛЮТОВ И ДРУГИХ ПИРОТЕХНИЧЕСКИХ ИЗДЕЛИЙ</w:t>
      </w:r>
    </w:p>
    <w:p w:rsidR="00BD70AE" w:rsidRPr="00BD70AE" w:rsidRDefault="00BD70AE" w:rsidP="00BD70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71"/>
      </w:tblGrid>
      <w:tr w:rsidR="00BD70AE" w:rsidRPr="00BD70AE" w:rsidTr="00BD70A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70AE" w:rsidRPr="00BD70AE" w:rsidRDefault="00BD70AE" w:rsidP="00BD70AE">
            <w:pPr>
              <w:spacing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</w:rPr>
            </w:pPr>
            <w:r w:rsidRPr="00BD70AE">
              <w:rPr>
                <w:rFonts w:ascii="Arial" w:eastAsia="Times New Roman" w:hAnsi="Arial" w:cs="Arial"/>
                <w:sz w:val="27"/>
                <w:szCs w:val="27"/>
              </w:rPr>
              <w:t xml:space="preserve"> Покупайте пиротехнику: салюты, фейерверки и другие пиротехнические изделия только в специализированных магазинах, а не с рук или на рынках, где вам могут подсунуть </w:t>
            </w:r>
            <w:proofErr w:type="spellStart"/>
            <w:r w:rsidRPr="00BD70AE">
              <w:rPr>
                <w:rFonts w:ascii="Arial" w:eastAsia="Times New Roman" w:hAnsi="Arial" w:cs="Arial"/>
                <w:sz w:val="27"/>
                <w:szCs w:val="27"/>
              </w:rPr>
              <w:t>контрафакт</w:t>
            </w:r>
            <w:proofErr w:type="spellEnd"/>
            <w:r w:rsidRPr="00BD70AE">
              <w:rPr>
                <w:rFonts w:ascii="Arial" w:eastAsia="Times New Roman" w:hAnsi="Arial" w:cs="Arial"/>
                <w:sz w:val="27"/>
                <w:szCs w:val="27"/>
              </w:rPr>
              <w:t>.</w:t>
            </w:r>
          </w:p>
          <w:p w:rsidR="00BD70AE" w:rsidRPr="00BD70AE" w:rsidRDefault="00BD70AE" w:rsidP="00BD70AE">
            <w:pPr>
              <w:spacing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</w:rPr>
            </w:pPr>
            <w:r w:rsidRPr="00BD70AE">
              <w:rPr>
                <w:rFonts w:ascii="Arial" w:eastAsia="Times New Roman" w:hAnsi="Arial" w:cs="Arial"/>
                <w:sz w:val="27"/>
                <w:szCs w:val="27"/>
              </w:rPr>
              <w:t> Нельзя устраивать фейерверки или салюты ближе 20 метров от жилых помещений или легко воспламеняющихся предметов, под низкими навесами и кронами деревьев.</w:t>
            </w:r>
          </w:p>
        </w:tc>
      </w:tr>
      <w:tr w:rsidR="00BD70AE" w:rsidRPr="00BD70AE" w:rsidTr="00BD70A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70AE" w:rsidRPr="00BD70AE" w:rsidRDefault="00BD70AE" w:rsidP="00BD70AE">
            <w:pPr>
              <w:spacing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</w:rPr>
            </w:pPr>
            <w:r w:rsidRPr="00BD70AE">
              <w:rPr>
                <w:rFonts w:ascii="Arial" w:eastAsia="Times New Roman" w:hAnsi="Arial" w:cs="Arial"/>
                <w:sz w:val="27"/>
                <w:szCs w:val="27"/>
              </w:rPr>
              <w:t> Нельзя держать фитиль во время поджигания около лица.</w:t>
            </w:r>
          </w:p>
          <w:p w:rsidR="00BD70AE" w:rsidRPr="00BD70AE" w:rsidRDefault="00BD70AE" w:rsidP="00BD70AE">
            <w:pPr>
              <w:spacing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</w:rPr>
            </w:pPr>
            <w:r w:rsidRPr="00BD70AE">
              <w:rPr>
                <w:rFonts w:ascii="Arial" w:eastAsia="Times New Roman" w:hAnsi="Arial" w:cs="Arial"/>
                <w:sz w:val="27"/>
              </w:rPr>
              <w:t>*****</w:t>
            </w:r>
            <w:r w:rsidRPr="00BD70AE">
              <w:rPr>
                <w:rFonts w:ascii="Arial" w:eastAsia="Times New Roman" w:hAnsi="Arial" w:cs="Arial"/>
                <w:sz w:val="27"/>
                <w:szCs w:val="27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*" style="width:9.95pt;height:8.3pt"/>
              </w:pict>
            </w:r>
            <w:r w:rsidRPr="00BD70AE">
              <w:rPr>
                <w:rFonts w:ascii="Arial" w:eastAsia="Times New Roman" w:hAnsi="Arial" w:cs="Arial"/>
                <w:sz w:val="27"/>
                <w:szCs w:val="27"/>
              </w:rPr>
              <w:t>      Поджигать фитиль нужно на расстоянии вытянутой руки.</w:t>
            </w:r>
          </w:p>
          <w:p w:rsidR="00BD70AE" w:rsidRPr="00BD70AE" w:rsidRDefault="00BD70AE" w:rsidP="00BD70AE">
            <w:pPr>
              <w:spacing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</w:rPr>
            </w:pPr>
            <w:proofErr w:type="gramStart"/>
            <w:r w:rsidRPr="00BD70AE">
              <w:rPr>
                <w:rFonts w:ascii="Arial" w:eastAsia="Times New Roman" w:hAnsi="Arial" w:cs="Arial"/>
                <w:sz w:val="27"/>
                <w:szCs w:val="27"/>
              </w:rPr>
              <w:t>Горит он 6-8 сек</w:t>
            </w:r>
            <w:proofErr w:type="gramEnd"/>
            <w:r w:rsidRPr="00BD70AE">
              <w:rPr>
                <w:rFonts w:ascii="Arial" w:eastAsia="Times New Roman" w:hAnsi="Arial" w:cs="Arial"/>
                <w:sz w:val="27"/>
                <w:szCs w:val="27"/>
              </w:rPr>
              <w:t>. Отлетевшую от фейерверка искру трудно потушить, поэтому если она попадет на кожу - ожог обеспечен.</w:t>
            </w:r>
          </w:p>
        </w:tc>
      </w:tr>
      <w:tr w:rsidR="00BD70AE" w:rsidRPr="00BD70AE" w:rsidTr="00BD70A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70AE" w:rsidRPr="00BD70AE" w:rsidRDefault="00BD70AE" w:rsidP="00BD70AE">
            <w:pPr>
              <w:spacing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</w:rPr>
            </w:pPr>
            <w:r w:rsidRPr="00BD70AE">
              <w:rPr>
                <w:rFonts w:ascii="Arial" w:eastAsia="Times New Roman" w:hAnsi="Arial" w:cs="Arial"/>
                <w:sz w:val="27"/>
                <w:szCs w:val="27"/>
              </w:rPr>
              <w:t> </w:t>
            </w:r>
          </w:p>
          <w:p w:rsidR="00BD70AE" w:rsidRPr="00BD70AE" w:rsidRDefault="00BD70AE" w:rsidP="00BD70AE">
            <w:pPr>
              <w:spacing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</w:rPr>
            </w:pPr>
            <w:r w:rsidRPr="00BD70AE">
              <w:rPr>
                <w:rFonts w:ascii="Arial" w:eastAsia="Times New Roman" w:hAnsi="Arial" w:cs="Arial"/>
                <w:sz w:val="27"/>
                <w:szCs w:val="27"/>
              </w:rPr>
              <w:t> </w:t>
            </w:r>
          </w:p>
          <w:p w:rsidR="00BD70AE" w:rsidRPr="00BD70AE" w:rsidRDefault="00BD70AE" w:rsidP="00BD70AE">
            <w:pPr>
              <w:spacing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</w:rPr>
            </w:pPr>
            <w:r w:rsidRPr="00BD70AE">
              <w:rPr>
                <w:rFonts w:ascii="Arial" w:eastAsia="Times New Roman" w:hAnsi="Arial" w:cs="Arial"/>
                <w:sz w:val="27"/>
                <w:szCs w:val="27"/>
              </w:rPr>
              <w:t xml:space="preserve"> Нельзя направлять ракеты и фейерверки на людей. Ракеты - это </w:t>
            </w:r>
            <w:r w:rsidRPr="00BD70AE">
              <w:rPr>
                <w:rFonts w:ascii="Arial" w:eastAsia="Times New Roman" w:hAnsi="Arial" w:cs="Arial"/>
                <w:sz w:val="27"/>
                <w:szCs w:val="27"/>
              </w:rPr>
              <w:lastRenderedPageBreak/>
              <w:t>пиротехнические изделия повышенной опасности. Иногда, при установке в снег, ракета может накрениться, изменить направление и улететь в толпу. Поэтому при использовании таких пиротехнических изделий, как ракеты, необходимо следить за тем, чтобы их пусковые трубки были надежно зафиксированы на земле.</w:t>
            </w:r>
          </w:p>
          <w:p w:rsidR="00BD70AE" w:rsidRPr="00BD70AE" w:rsidRDefault="00BD70AE" w:rsidP="00BD70AE">
            <w:pPr>
              <w:spacing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</w:rPr>
            </w:pPr>
            <w:r w:rsidRPr="00BD70AE">
              <w:rPr>
                <w:rFonts w:ascii="Arial" w:eastAsia="Times New Roman" w:hAnsi="Arial" w:cs="Arial"/>
                <w:sz w:val="27"/>
                <w:szCs w:val="27"/>
              </w:rPr>
              <w:t> Нельзя применять салюты или фейерверки при сильном ветре.</w:t>
            </w:r>
          </w:p>
          <w:p w:rsidR="00BD70AE" w:rsidRPr="00BD70AE" w:rsidRDefault="00BD70AE" w:rsidP="00BD70AE">
            <w:pPr>
              <w:spacing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</w:rPr>
            </w:pPr>
            <w:r w:rsidRPr="00BD70AE">
              <w:rPr>
                <w:rFonts w:ascii="Arial" w:eastAsia="Times New Roman" w:hAnsi="Arial" w:cs="Arial"/>
                <w:sz w:val="27"/>
                <w:szCs w:val="27"/>
              </w:rPr>
              <w:t> Нельзя разрешать детям баловаться с пиротехникой. Пиротехнические изделия - это не игрушка для детей!</w:t>
            </w:r>
          </w:p>
          <w:p w:rsidR="00BD70AE" w:rsidRPr="00BD70AE" w:rsidRDefault="00BD70AE" w:rsidP="00BD70AE">
            <w:pPr>
              <w:spacing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</w:rPr>
            </w:pPr>
            <w:r w:rsidRPr="00BD70AE">
              <w:rPr>
                <w:rFonts w:ascii="Arial" w:eastAsia="Times New Roman" w:hAnsi="Arial" w:cs="Arial"/>
                <w:sz w:val="27"/>
              </w:rPr>
              <w:t>*****</w:t>
            </w:r>
            <w:r w:rsidRPr="00BD70AE">
              <w:rPr>
                <w:rFonts w:ascii="Arial" w:eastAsia="Times New Roman" w:hAnsi="Arial" w:cs="Arial"/>
                <w:sz w:val="27"/>
                <w:szCs w:val="27"/>
              </w:rPr>
              <w:pict>
                <v:shape id="_x0000_i1026" type="#_x0000_t75" alt="*" style="width:9.95pt;height:8.3pt"/>
              </w:pict>
            </w:r>
            <w:r w:rsidRPr="00BD70AE">
              <w:rPr>
                <w:rFonts w:ascii="Arial" w:eastAsia="Times New Roman" w:hAnsi="Arial" w:cs="Arial"/>
                <w:sz w:val="27"/>
                <w:szCs w:val="27"/>
              </w:rPr>
              <w:t xml:space="preserve">      Нельзя ронять пиротехнические изделия, а тем </w:t>
            </w:r>
            <w:proofErr w:type="gramStart"/>
            <w:r w:rsidRPr="00BD70AE">
              <w:rPr>
                <w:rFonts w:ascii="Arial" w:eastAsia="Times New Roman" w:hAnsi="Arial" w:cs="Arial"/>
                <w:sz w:val="27"/>
                <w:szCs w:val="27"/>
              </w:rPr>
              <w:t>более специально</w:t>
            </w:r>
            <w:proofErr w:type="gramEnd"/>
            <w:r w:rsidRPr="00BD70AE">
              <w:rPr>
                <w:rFonts w:ascii="Arial" w:eastAsia="Times New Roman" w:hAnsi="Arial" w:cs="Arial"/>
                <w:sz w:val="27"/>
                <w:szCs w:val="27"/>
              </w:rPr>
              <w:t xml:space="preserve"> бросать их под ноги.</w:t>
            </w:r>
          </w:p>
          <w:p w:rsidR="00BD70AE" w:rsidRPr="00BD70AE" w:rsidRDefault="00BD70AE" w:rsidP="00BD70AE">
            <w:pPr>
              <w:spacing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</w:rPr>
            </w:pPr>
            <w:r w:rsidRPr="00BD70AE">
              <w:rPr>
                <w:rFonts w:ascii="Arial" w:eastAsia="Times New Roman" w:hAnsi="Arial" w:cs="Arial"/>
                <w:sz w:val="27"/>
              </w:rPr>
              <w:t>*****</w:t>
            </w:r>
            <w:r w:rsidRPr="00BD70AE">
              <w:rPr>
                <w:rFonts w:ascii="Arial" w:eastAsia="Times New Roman" w:hAnsi="Arial" w:cs="Arial"/>
                <w:sz w:val="27"/>
                <w:szCs w:val="27"/>
              </w:rPr>
              <w:pict>
                <v:shape id="_x0000_i1027" type="#_x0000_t75" alt="*" style="width:9.95pt;height:8.3pt"/>
              </w:pict>
            </w:r>
            <w:r w:rsidRPr="00BD70AE">
              <w:rPr>
                <w:rFonts w:ascii="Arial" w:eastAsia="Times New Roman" w:hAnsi="Arial" w:cs="Arial"/>
                <w:sz w:val="27"/>
                <w:szCs w:val="27"/>
              </w:rPr>
              <w:t xml:space="preserve">      Нельзя подходить к </w:t>
            </w:r>
            <w:proofErr w:type="spellStart"/>
            <w:r w:rsidRPr="00BD70AE">
              <w:rPr>
                <w:rFonts w:ascii="Arial" w:eastAsia="Times New Roman" w:hAnsi="Arial" w:cs="Arial"/>
                <w:sz w:val="27"/>
                <w:szCs w:val="27"/>
              </w:rPr>
              <w:t>зажженым</w:t>
            </w:r>
            <w:proofErr w:type="spellEnd"/>
            <w:r w:rsidRPr="00BD70AE">
              <w:rPr>
                <w:rFonts w:ascii="Arial" w:eastAsia="Times New Roman" w:hAnsi="Arial" w:cs="Arial"/>
                <w:sz w:val="27"/>
                <w:szCs w:val="27"/>
              </w:rPr>
              <w:t xml:space="preserve"> салютам или фейерверкам ближе безопасного расстояния, указанного в инструкции по его применению.</w:t>
            </w:r>
          </w:p>
          <w:p w:rsidR="00BD70AE" w:rsidRPr="00BD70AE" w:rsidRDefault="00BD70AE" w:rsidP="00BD70AE">
            <w:pPr>
              <w:spacing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</w:rPr>
            </w:pPr>
            <w:r w:rsidRPr="00BD70AE">
              <w:rPr>
                <w:rFonts w:ascii="Arial" w:eastAsia="Times New Roman" w:hAnsi="Arial" w:cs="Arial"/>
                <w:sz w:val="27"/>
              </w:rPr>
              <w:t>*****</w:t>
            </w:r>
            <w:r w:rsidRPr="00BD70AE">
              <w:rPr>
                <w:rFonts w:ascii="Arial" w:eastAsia="Times New Roman" w:hAnsi="Arial" w:cs="Arial"/>
                <w:sz w:val="27"/>
                <w:szCs w:val="27"/>
              </w:rPr>
              <w:pict>
                <v:shape id="_x0000_i1028" type="#_x0000_t75" alt="*" style="width:9.95pt;height:8.3pt"/>
              </w:pict>
            </w:r>
            <w:r w:rsidRPr="00BD70AE">
              <w:rPr>
                <w:rFonts w:ascii="Arial" w:eastAsia="Times New Roman" w:hAnsi="Arial" w:cs="Arial"/>
                <w:sz w:val="27"/>
                <w:szCs w:val="27"/>
              </w:rPr>
              <w:t>      Нельзя носить пиротехнические изделия в карманах</w:t>
            </w:r>
          </w:p>
          <w:p w:rsidR="00BD70AE" w:rsidRPr="00BD70AE" w:rsidRDefault="00BD70AE" w:rsidP="00BD70AE">
            <w:pPr>
              <w:spacing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</w:rPr>
            </w:pPr>
            <w:r w:rsidRPr="00BD70AE">
              <w:rPr>
                <w:rFonts w:ascii="Arial" w:eastAsia="Times New Roman" w:hAnsi="Arial" w:cs="Arial"/>
                <w:sz w:val="27"/>
              </w:rPr>
              <w:t>*****</w:t>
            </w:r>
            <w:r w:rsidRPr="00BD70AE">
              <w:rPr>
                <w:rFonts w:ascii="Arial" w:eastAsia="Times New Roman" w:hAnsi="Arial" w:cs="Arial"/>
                <w:sz w:val="27"/>
                <w:szCs w:val="27"/>
              </w:rPr>
              <w:pict>
                <v:shape id="_x0000_i1029" type="#_x0000_t75" alt="*" style="width:9.95pt;height:8.3pt"/>
              </w:pict>
            </w:r>
            <w:r w:rsidRPr="00BD70AE">
              <w:rPr>
                <w:rFonts w:ascii="Arial" w:eastAsia="Times New Roman" w:hAnsi="Arial" w:cs="Arial"/>
                <w:sz w:val="27"/>
                <w:szCs w:val="27"/>
              </w:rPr>
              <w:t>      Нельзя наклоняться над фейерверком.</w:t>
            </w:r>
          </w:p>
        </w:tc>
      </w:tr>
    </w:tbl>
    <w:p w:rsidR="00BD70AE" w:rsidRPr="00BD70AE" w:rsidRDefault="00BD70AE" w:rsidP="00BD70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70AE">
        <w:rPr>
          <w:rFonts w:ascii="Arial" w:eastAsia="Times New Roman" w:hAnsi="Arial" w:cs="Arial"/>
          <w:sz w:val="27"/>
          <w:szCs w:val="27"/>
        </w:rPr>
        <w:lastRenderedPageBreak/>
        <w:br/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 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 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ПАМЯТКА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ПО ПОЖАРНОЙ БЕЗОПАСНОСТИ В ВЕСЕННИЙ ПЕРИОД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 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С наступлением весеннего периода осложняется обстановка с пожарами. Как правило, в этот период происходит несанкционированное сжигание сухой травы, мусора, нередко возникают лесные пожары. Чтобы победить в борьбе со стихией, соблюдайте элементарные правила отдыха на природе.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В пожароопасный сезон в лесу запрещается: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-бросать горящие спички, непогашенные окурки;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-оставлять на освещаемой солнцем поляне бутылки или осколки стекла;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-выжигать траву;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-разводить костры;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lastRenderedPageBreak/>
        <w:t>-въезжать в лес на машинах без искрогасителя;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-оставлять в лесу (кроме специально отведенных мест) промасленный или пропитанный бензином, керосином и иными горючими веществами обтирочный материал;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 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Никогда не поджигайте сухую траву!!!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Сжигание листвы, мусора, сухой травы вблизи строений является нередкой причиной пожара. Сжигание может производиться не ближе 50 м до зданий и сооружений.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Поджигая траву, учтите, что ветер может сделать огонь неуправляемым.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Ветер также может раздуть тлеющий очаг, оставшийся не затушенным, после вашего ухода с участка (из леса, с поля, с железнодорожной насыпи и т.п.).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Взрослые и дети, соблюдайте правила пожарной безопасности!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7"/>
          <w:szCs w:val="27"/>
        </w:rPr>
      </w:pPr>
      <w:proofErr w:type="gramStart"/>
      <w:r w:rsidRPr="00BD70AE">
        <w:rPr>
          <w:rFonts w:ascii="Arial" w:eastAsia="Times New Roman" w:hAnsi="Arial" w:cs="Arial"/>
          <w:sz w:val="27"/>
          <w:szCs w:val="27"/>
        </w:rPr>
        <w:t xml:space="preserve">Если вы стали очевидцем несчастного случая или сами попали в чрезвычайную ситуацию, обращайтесь за помощью в Единую </w:t>
      </w:r>
      <w:proofErr w:type="spellStart"/>
      <w:r w:rsidRPr="00BD70AE">
        <w:rPr>
          <w:rFonts w:ascii="Arial" w:eastAsia="Times New Roman" w:hAnsi="Arial" w:cs="Arial"/>
          <w:sz w:val="27"/>
          <w:szCs w:val="27"/>
        </w:rPr>
        <w:t>службуспасенияпо</w:t>
      </w:r>
      <w:proofErr w:type="spellEnd"/>
      <w:r w:rsidRPr="00BD70AE">
        <w:rPr>
          <w:rFonts w:ascii="Arial" w:eastAsia="Times New Roman" w:hAnsi="Arial" w:cs="Arial"/>
          <w:sz w:val="27"/>
          <w:szCs w:val="27"/>
        </w:rPr>
        <w:t xml:space="preserve"> телефону «01»или по сотовому телефону 101, 112.</w:t>
      </w:r>
      <w:proofErr w:type="gramEnd"/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 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 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 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ПАМЯТКА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ПО ПОЖАРНОЙ БЕЗОПАСНОСТИ В ЛЕТНИЙ ПЕРИОД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Массовые пожары в лесах и на торфяниках могут возникать в жаркую и засушливую погоду     от ударов молний, неосторожного обращения с огнем, очистки поверхности земли выжигом сухой травы и других причин.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 xml:space="preserve">Наиболее часто в лесных массивах возникают низовые пожары, при которых выгорают лесная подстилка, подрост и подлесок, травянисто-кустарничковый покров, валежник, корневища деревьев и т.п. В засушливый период при ветре могут возникать верховые пожары, при которых огонь распространяется также и по кронам деревьев, преимущественно хвойных пород. Скорость распространения низового пожара от 0,1 до 3 метров в минуту,      а верхового – до 100 м в минуту по направлению ветра. При горении торфа и корней растений могут </w:t>
      </w:r>
      <w:r w:rsidRPr="00BD70AE">
        <w:rPr>
          <w:rFonts w:ascii="Arial" w:eastAsia="Times New Roman" w:hAnsi="Arial" w:cs="Arial"/>
          <w:sz w:val="27"/>
          <w:szCs w:val="27"/>
        </w:rPr>
        <w:lastRenderedPageBreak/>
        <w:t>возникать подземные пожары, распространяющиеся в разные стороны. Торф может самовозгораться и гореть без доступа воздуха и даже под водой.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 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Если вы оказались вблизи лесного пожара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Если вы оказались вблизи очага пожара в лесу или на торфянике, немедленно предупредите всех находящихся поблизости людей о необходимости выхода     из опасной зоны. Организуйте их выход на дорогу или просеку, широкую поляну, к берегу реки или водоема, в поле;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Выходите из опасной зоны быстро, перпендикулярно к направлению движения огня. Идите, пригибаясь к земле. Если невозможно уйти от пожара, войдите  в водоем или накройтесь мокрой одеждой;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 xml:space="preserve">Выйдя на открытое пространство или поляну дышите воздухом возле земли – там он менее задымлен, </w:t>
      </w:r>
      <w:proofErr w:type="gramStart"/>
      <w:r w:rsidRPr="00BD70AE">
        <w:rPr>
          <w:rFonts w:ascii="Arial" w:eastAsia="Times New Roman" w:hAnsi="Arial" w:cs="Arial"/>
          <w:sz w:val="27"/>
          <w:szCs w:val="27"/>
        </w:rPr>
        <w:t>рот</w:t>
      </w:r>
      <w:proofErr w:type="gramEnd"/>
      <w:r w:rsidRPr="00BD70AE">
        <w:rPr>
          <w:rFonts w:ascii="Arial" w:eastAsia="Times New Roman" w:hAnsi="Arial" w:cs="Arial"/>
          <w:sz w:val="27"/>
          <w:szCs w:val="27"/>
        </w:rPr>
        <w:t xml:space="preserve"> и нос при этом прикройте ватно-марлевой повязкой;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 xml:space="preserve">Помните, что особую опасность для жизни и здоровья </w:t>
      </w:r>
      <w:proofErr w:type="spellStart"/>
      <w:proofErr w:type="gramStart"/>
      <w:r w:rsidRPr="00BD70AE">
        <w:rPr>
          <w:rFonts w:ascii="Arial" w:eastAsia="Times New Roman" w:hAnsi="Arial" w:cs="Arial"/>
          <w:sz w:val="27"/>
          <w:szCs w:val="27"/>
        </w:rPr>
        <w:t>лю</w:t>
      </w:r>
      <w:proofErr w:type="spellEnd"/>
      <w:r w:rsidRPr="00BD70AE">
        <w:rPr>
          <w:rFonts w:ascii="Arial" w:eastAsia="Times New Roman" w:hAnsi="Arial" w:cs="Arial"/>
          <w:sz w:val="27"/>
          <w:szCs w:val="27"/>
        </w:rPr>
        <w:t>​</w:t>
      </w:r>
      <w:proofErr w:type="spellStart"/>
      <w:r w:rsidRPr="00BD70AE">
        <w:rPr>
          <w:rFonts w:ascii="Arial" w:eastAsia="Times New Roman" w:hAnsi="Arial" w:cs="Arial"/>
          <w:sz w:val="27"/>
          <w:szCs w:val="27"/>
        </w:rPr>
        <w:t>дей</w:t>
      </w:r>
      <w:proofErr w:type="spellEnd"/>
      <w:proofErr w:type="gramEnd"/>
      <w:r w:rsidRPr="00BD70AE">
        <w:rPr>
          <w:rFonts w:ascii="Arial" w:eastAsia="Times New Roman" w:hAnsi="Arial" w:cs="Arial"/>
          <w:sz w:val="27"/>
          <w:szCs w:val="27"/>
        </w:rPr>
        <w:t xml:space="preserve"> на пожарах представляет воздействие на их организм дымовых газов, содержащих токсичные продукты горения и разложения веществ и мате​риалов;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Примите участие в организации тушения пожаров: пламя небольших низовых пожаров можно сбивать, захлестывая его ветками лиственных пород, заливая водой, забрасывая влажным грунтом, затаптывая ногами; торфяные пожары тушат перекапыванием горящего торфа с поливкой водой;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Потушив пожар, не уходите, не убедившись, что огонь не разгорится;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После выхода из зоны пожара сообщите о месте, размерах и характере пожара    в администрацию населенного пункта, лесничество или противопожарную службу;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 xml:space="preserve">При тушении пожара действуйте осмотрительно, не уходите далеко от дорог     и просек, не теряйте из виду </w:t>
      </w:r>
      <w:proofErr w:type="spellStart"/>
      <w:r w:rsidRPr="00BD70AE">
        <w:rPr>
          <w:rFonts w:ascii="Arial" w:eastAsia="Times New Roman" w:hAnsi="Arial" w:cs="Arial"/>
          <w:sz w:val="27"/>
          <w:szCs w:val="27"/>
        </w:rPr>
        <w:t>другихучастников</w:t>
      </w:r>
      <w:proofErr w:type="spellEnd"/>
      <w:r w:rsidRPr="00BD70AE">
        <w:rPr>
          <w:rFonts w:ascii="Arial" w:eastAsia="Times New Roman" w:hAnsi="Arial" w:cs="Arial"/>
          <w:sz w:val="27"/>
          <w:szCs w:val="27"/>
        </w:rPr>
        <w:t>, поддерживайте с ними зрительную    и звуковую связь.   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В пожароопасный сезон в лесу запрещается: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·         Разводить костры и пользоваться открытым огнем, выжигать траву под деревьями,  на полянах, просеках, лугах; 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·         Выжигать траву на участках, непосредственно примыкающих к лесу без постоянного наблюдения;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lastRenderedPageBreak/>
        <w:t>·         Бросать горящие спички, окурки, стеклянные бутылки, банки и др.;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·         Использовать автомобили с неисправной топливной системой;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·         Сжигать мусор на не отведённых для этого местах; 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·         Оставлять промасленный или пропитанный топливом материал.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 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При обнаружении лесных пожаров необходимо немедленно уведомить о них органы местного самоуправления и  принять меры по тушению лесного пожара своими силами до прибытия сил пожаротушения.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 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 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 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 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 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 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ПАМЯТКА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ПО ПОЖАРНОЙ БЕЗОПАСНОСТИ В ОСЕННИЙ ПЕРИОД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Правила пожарной безопасности при пользовании печным отоплением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1. Перед началом отопительного сезона печи и дымоходы необходимо прочистить, отремонтировать и побелить, заделать трещины. Ремонт и кладку печей можно доверять только профессионалам.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Печь, дымовая труба в местах соединения с деревянными чердачными или междуэтажными перекрытиями должны иметь утолщение кирпичной кладки - разделку. Не нужно забывать и про утолщение стенок печи.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 xml:space="preserve">Любая печь должна иметь самостоятельный фундамент и не примыкать всей плоскостью одной из стенок к деревянным конструкциям. Нужно оставлять между ними воздушный промежуток - </w:t>
      </w:r>
      <w:proofErr w:type="spellStart"/>
      <w:r w:rsidRPr="00BD70AE">
        <w:rPr>
          <w:rFonts w:ascii="Arial" w:eastAsia="Times New Roman" w:hAnsi="Arial" w:cs="Arial"/>
          <w:sz w:val="27"/>
          <w:szCs w:val="27"/>
        </w:rPr>
        <w:t>отступку</w:t>
      </w:r>
      <w:proofErr w:type="spellEnd"/>
      <w:r w:rsidRPr="00BD70AE">
        <w:rPr>
          <w:rFonts w:ascii="Arial" w:eastAsia="Times New Roman" w:hAnsi="Arial" w:cs="Arial"/>
          <w:sz w:val="27"/>
          <w:szCs w:val="27"/>
        </w:rPr>
        <w:t>.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На деревянном полу перед топкой необходимо прибить металлический (</w:t>
      </w:r>
      <w:proofErr w:type="spellStart"/>
      <w:r w:rsidRPr="00BD70AE">
        <w:rPr>
          <w:rFonts w:ascii="Arial" w:eastAsia="Times New Roman" w:hAnsi="Arial" w:cs="Arial"/>
          <w:sz w:val="27"/>
          <w:szCs w:val="27"/>
        </w:rPr>
        <w:t>предтопочный</w:t>
      </w:r>
      <w:proofErr w:type="spellEnd"/>
      <w:r w:rsidRPr="00BD70AE">
        <w:rPr>
          <w:rFonts w:ascii="Arial" w:eastAsia="Times New Roman" w:hAnsi="Arial" w:cs="Arial"/>
          <w:sz w:val="27"/>
          <w:szCs w:val="27"/>
        </w:rPr>
        <w:t>) лист размерами не менее 50 на 70 см. Чтобы не допускать перекала печи рекомендуется топить ее два-три раза в день и не более чем по полтора часа.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lastRenderedPageBreak/>
        <w:t>Чтобы избежать образования трещин в кладке, нужно периодически прочищать дымоход от скапливающейся в нем сажи.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В местах, где сгораемые и трудно сгораемые конструкции зданий (стены, перегородки, перекрытия, балки) примыкают к печам и дымоходным трубам, необходимо предусмотреть разделку из несгораемых материалов.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proofErr w:type="gramStart"/>
      <w:r w:rsidRPr="00BD70AE">
        <w:rPr>
          <w:rFonts w:ascii="Arial" w:eastAsia="Times New Roman" w:hAnsi="Arial" w:cs="Arial"/>
          <w:sz w:val="27"/>
          <w:szCs w:val="27"/>
        </w:rPr>
        <w:t>При прохождении дымохода через сгораемое перекрытие кирпичная разделка от места прохождения дыма до прилегающих к дымоходу</w:t>
      </w:r>
      <w:proofErr w:type="gramEnd"/>
      <w:r w:rsidRPr="00BD70AE">
        <w:rPr>
          <w:rFonts w:ascii="Arial" w:eastAsia="Times New Roman" w:hAnsi="Arial" w:cs="Arial"/>
          <w:sz w:val="27"/>
          <w:szCs w:val="27"/>
        </w:rPr>
        <w:t xml:space="preserve"> деревянных конструкций должна быть 38 сантиметров, то есть 1,5 кирпича со слоем асбеста 2 сантиметра и в кровле сгораемая обрешетка вокруг дымохода срезана на 13 сантиметров, а отверстие защищено металлическим листом. Перед топкой печи на твердом топливе на деревянном или другом полу из горючих материалов должен быть прибит металлический </w:t>
      </w:r>
      <w:proofErr w:type="spellStart"/>
      <w:r w:rsidRPr="00BD70AE">
        <w:rPr>
          <w:rFonts w:ascii="Arial" w:eastAsia="Times New Roman" w:hAnsi="Arial" w:cs="Arial"/>
          <w:sz w:val="27"/>
          <w:szCs w:val="27"/>
        </w:rPr>
        <w:t>предтопочный</w:t>
      </w:r>
      <w:proofErr w:type="spellEnd"/>
      <w:r w:rsidRPr="00BD70AE">
        <w:rPr>
          <w:rFonts w:ascii="Arial" w:eastAsia="Times New Roman" w:hAnsi="Arial" w:cs="Arial"/>
          <w:sz w:val="27"/>
          <w:szCs w:val="27"/>
        </w:rPr>
        <w:t xml:space="preserve"> лист размером 50х70 сантиметров. Очищать дымоходы и печи от сажи необходимо перед началом, а также в течение всего отопительного сезона не реже одного раза в три месяца.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При эксплуатации печного отопления запрещается: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- оставлять без присмотра топящиеся печи, а также поручать надзор за ними малолетним детям;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 xml:space="preserve">- располагать топливо, другие горючие вещества и материалы на </w:t>
      </w:r>
      <w:proofErr w:type="spellStart"/>
      <w:r w:rsidRPr="00BD70AE">
        <w:rPr>
          <w:rFonts w:ascii="Arial" w:eastAsia="Times New Roman" w:hAnsi="Arial" w:cs="Arial"/>
          <w:sz w:val="27"/>
          <w:szCs w:val="27"/>
        </w:rPr>
        <w:t>предтопочном</w:t>
      </w:r>
      <w:proofErr w:type="spellEnd"/>
      <w:r w:rsidRPr="00BD70AE">
        <w:rPr>
          <w:rFonts w:ascii="Arial" w:eastAsia="Times New Roman" w:hAnsi="Arial" w:cs="Arial"/>
          <w:sz w:val="27"/>
          <w:szCs w:val="27"/>
        </w:rPr>
        <w:t xml:space="preserve"> листе;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 xml:space="preserve">- применять для розжига печей бензин, керосин, дизельное топливо и </w:t>
      </w:r>
      <w:proofErr w:type="gramStart"/>
      <w:r w:rsidRPr="00BD70AE">
        <w:rPr>
          <w:rFonts w:ascii="Arial" w:eastAsia="Times New Roman" w:hAnsi="Arial" w:cs="Arial"/>
          <w:sz w:val="27"/>
          <w:szCs w:val="27"/>
        </w:rPr>
        <w:t>другие</w:t>
      </w:r>
      <w:proofErr w:type="gramEnd"/>
      <w:r w:rsidRPr="00BD70AE">
        <w:rPr>
          <w:rFonts w:ascii="Arial" w:eastAsia="Times New Roman" w:hAnsi="Arial" w:cs="Arial"/>
          <w:sz w:val="27"/>
          <w:szCs w:val="27"/>
        </w:rPr>
        <w:t xml:space="preserve"> легковоспламеняющиеся и горючие жидкости;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- топить углем, коксом и газом печи, не предназначенные для этих видов топлива;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- перекаливать печи;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- использовать вентиляционные и газовые каналы в качестве дымоходов.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Только при соблюдении вышеперечисленных требований пожарной безопасности вы обезопасите себя, своих близких и свое жилище от пожаров!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Правила пожарной безопасности при пользовании электрооборудованием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 xml:space="preserve">1. При покупке и установке нового электрооборудования нужно подстраховать себя, приобретая изделие с сертификатом качества и обратив внимание на его </w:t>
      </w:r>
      <w:proofErr w:type="spellStart"/>
      <w:r w:rsidRPr="00BD70AE">
        <w:rPr>
          <w:rFonts w:ascii="Arial" w:eastAsia="Times New Roman" w:hAnsi="Arial" w:cs="Arial"/>
          <w:sz w:val="27"/>
          <w:szCs w:val="27"/>
        </w:rPr>
        <w:t>электробезопасность</w:t>
      </w:r>
      <w:proofErr w:type="spellEnd"/>
      <w:r w:rsidRPr="00BD70AE">
        <w:rPr>
          <w:rFonts w:ascii="Arial" w:eastAsia="Times New Roman" w:hAnsi="Arial" w:cs="Arial"/>
          <w:sz w:val="27"/>
          <w:szCs w:val="27"/>
        </w:rPr>
        <w:t xml:space="preserve"> и пожарную </w:t>
      </w:r>
      <w:r w:rsidRPr="00BD70AE">
        <w:rPr>
          <w:rFonts w:ascii="Arial" w:eastAsia="Times New Roman" w:hAnsi="Arial" w:cs="Arial"/>
          <w:sz w:val="27"/>
          <w:szCs w:val="27"/>
        </w:rPr>
        <w:lastRenderedPageBreak/>
        <w:t>безопасность, а также пользуясь при монтаже только услугами специалистов. При эксплуатации изделий безопасность почти полностью зависит от внимательности и осторожности самого потребителя. Следует внимательно читать инструкции и технические паспорта приборов перед началом их эксплуатации.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2. Для предохранения электросети от перегрузки и короткого замыкания используются плавкие предохранители, которые срабатывают при повышении напряжения тока выше допустимого.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Если предохранитель часто отключается - надо принять его сигнал, вызвать специалиста, проверить, где возможны неполадки в соединениях проводов, в оборудование и т.д., не дожидаясь рокового замыкания в сети.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3. Запрещается оставлять электрические нагревательные приборы включенными во время ухода из квартир и домов, это может привести к пожару. Перегрузки электропроводки происходят при одновременном включении в электросеть нескольких потребителей тока – ламп, плиток, утюгов, радиоприемников и других бытовых устройств. При этом провода из-за прохождения по ним тока величины, превосходящей допустимую для сечения данных проводов нагрузку, быстрее нагреваются до высокой температуры, что создает опасность возникновения пожара.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4. Большинство людей знают правила эксплуатации электронагревательных приборов, но как показывает статистика пожаров прошлых лет, не все их соблюдают. И чтобы не лишиться крыши над головой необходимо соблюдать элементарные правила безопасности при эксплуатации электронагревательных приборов: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- не оставляйте включенные в электросеть электроприборы без присмотра;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- используйте электроприборы только заводского изготовления;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- не пользоваться розетками и удлинителями, купленными с рук;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- не использовать удлинители в качестве постоянной схемы электроснабжения.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 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 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 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 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lastRenderedPageBreak/>
        <w:t> 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 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 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 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ПАМЯТКА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ПРИ ПОЖАРЕ В ДОМЕ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 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 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Профилактические мероприятия по предупреждению возникновения пожара в квартире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proofErr w:type="spellStart"/>
      <w:r w:rsidRPr="00BD70AE">
        <w:rPr>
          <w:rFonts w:ascii="Arial" w:eastAsia="Times New Roman" w:hAnsi="Arial" w:cs="Arial"/>
          <w:sz w:val="27"/>
          <w:szCs w:val="27"/>
        </w:rPr>
        <w:t>o</w:t>
      </w:r>
      <w:proofErr w:type="spellEnd"/>
      <w:proofErr w:type="gramStart"/>
      <w:r w:rsidRPr="00BD70AE">
        <w:rPr>
          <w:rFonts w:ascii="Arial" w:eastAsia="Times New Roman" w:hAnsi="Arial" w:cs="Arial"/>
          <w:sz w:val="27"/>
          <w:szCs w:val="27"/>
        </w:rPr>
        <w:t>    Н</w:t>
      </w:r>
      <w:proofErr w:type="gramEnd"/>
      <w:r w:rsidRPr="00BD70AE">
        <w:rPr>
          <w:rFonts w:ascii="Arial" w:eastAsia="Times New Roman" w:hAnsi="Arial" w:cs="Arial"/>
          <w:sz w:val="27"/>
          <w:szCs w:val="27"/>
        </w:rPr>
        <w:t>е храните в доме бензин, керосин, легковоспламеняющиеся жидкости.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proofErr w:type="spellStart"/>
      <w:r w:rsidRPr="00BD70AE">
        <w:rPr>
          <w:rFonts w:ascii="Arial" w:eastAsia="Times New Roman" w:hAnsi="Arial" w:cs="Arial"/>
          <w:sz w:val="27"/>
          <w:szCs w:val="27"/>
        </w:rPr>
        <w:t>o</w:t>
      </w:r>
      <w:proofErr w:type="spellEnd"/>
      <w:proofErr w:type="gramStart"/>
      <w:r w:rsidRPr="00BD70AE">
        <w:rPr>
          <w:rFonts w:ascii="Arial" w:eastAsia="Times New Roman" w:hAnsi="Arial" w:cs="Arial"/>
          <w:sz w:val="27"/>
          <w:szCs w:val="27"/>
        </w:rPr>
        <w:t>    П</w:t>
      </w:r>
      <w:proofErr w:type="gramEnd"/>
      <w:r w:rsidRPr="00BD70AE">
        <w:rPr>
          <w:rFonts w:ascii="Arial" w:eastAsia="Times New Roman" w:hAnsi="Arial" w:cs="Arial"/>
          <w:sz w:val="27"/>
          <w:szCs w:val="27"/>
        </w:rPr>
        <w:t>риобретите хотя бы один огнетушитель.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proofErr w:type="spellStart"/>
      <w:r w:rsidRPr="00BD70AE">
        <w:rPr>
          <w:rFonts w:ascii="Arial" w:eastAsia="Times New Roman" w:hAnsi="Arial" w:cs="Arial"/>
          <w:sz w:val="27"/>
          <w:szCs w:val="27"/>
        </w:rPr>
        <w:t>o</w:t>
      </w:r>
      <w:proofErr w:type="spellEnd"/>
      <w:proofErr w:type="gramStart"/>
      <w:r w:rsidRPr="00BD70AE">
        <w:rPr>
          <w:rFonts w:ascii="Arial" w:eastAsia="Times New Roman" w:hAnsi="Arial" w:cs="Arial"/>
          <w:sz w:val="27"/>
          <w:szCs w:val="27"/>
        </w:rPr>
        <w:t>    Н</w:t>
      </w:r>
      <w:proofErr w:type="gramEnd"/>
      <w:r w:rsidRPr="00BD70AE">
        <w:rPr>
          <w:rFonts w:ascii="Arial" w:eastAsia="Times New Roman" w:hAnsi="Arial" w:cs="Arial"/>
          <w:sz w:val="27"/>
          <w:szCs w:val="27"/>
        </w:rPr>
        <w:t>е оставляйте без присмотра включенные электрические и газовые плиты, чайники, утюги, приёмники, телевизоры, обогреватели.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proofErr w:type="spellStart"/>
      <w:r w:rsidRPr="00BD70AE">
        <w:rPr>
          <w:rFonts w:ascii="Arial" w:eastAsia="Times New Roman" w:hAnsi="Arial" w:cs="Arial"/>
          <w:sz w:val="27"/>
          <w:szCs w:val="27"/>
        </w:rPr>
        <w:t>o</w:t>
      </w:r>
      <w:proofErr w:type="spellEnd"/>
      <w:proofErr w:type="gramStart"/>
      <w:r w:rsidRPr="00BD70AE">
        <w:rPr>
          <w:rFonts w:ascii="Arial" w:eastAsia="Times New Roman" w:hAnsi="Arial" w:cs="Arial"/>
          <w:sz w:val="27"/>
          <w:szCs w:val="27"/>
        </w:rPr>
        <w:t>    С</w:t>
      </w:r>
      <w:proofErr w:type="gramEnd"/>
      <w:r w:rsidRPr="00BD70AE">
        <w:rPr>
          <w:rFonts w:ascii="Arial" w:eastAsia="Times New Roman" w:hAnsi="Arial" w:cs="Arial"/>
          <w:sz w:val="27"/>
          <w:szCs w:val="27"/>
        </w:rPr>
        <w:t>ледите за исправностью электропроводки, розеток.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proofErr w:type="spellStart"/>
      <w:r w:rsidRPr="00BD70AE">
        <w:rPr>
          <w:rFonts w:ascii="Arial" w:eastAsia="Times New Roman" w:hAnsi="Arial" w:cs="Arial"/>
          <w:sz w:val="27"/>
          <w:szCs w:val="27"/>
        </w:rPr>
        <w:t>o</w:t>
      </w:r>
      <w:proofErr w:type="spellEnd"/>
      <w:proofErr w:type="gramStart"/>
      <w:r w:rsidRPr="00BD70AE">
        <w:rPr>
          <w:rFonts w:ascii="Arial" w:eastAsia="Times New Roman" w:hAnsi="Arial" w:cs="Arial"/>
          <w:sz w:val="27"/>
          <w:szCs w:val="27"/>
        </w:rPr>
        <w:t>    Н</w:t>
      </w:r>
      <w:proofErr w:type="gramEnd"/>
      <w:r w:rsidRPr="00BD70AE">
        <w:rPr>
          <w:rFonts w:ascii="Arial" w:eastAsia="Times New Roman" w:hAnsi="Arial" w:cs="Arial"/>
          <w:sz w:val="27"/>
          <w:szCs w:val="27"/>
        </w:rPr>
        <w:t>е включайте в одну розетку несколько бытовых электрических приборов (особенно большой мощности).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proofErr w:type="spellStart"/>
      <w:r w:rsidRPr="00BD70AE">
        <w:rPr>
          <w:rFonts w:ascii="Arial" w:eastAsia="Times New Roman" w:hAnsi="Arial" w:cs="Arial"/>
          <w:sz w:val="27"/>
          <w:szCs w:val="27"/>
        </w:rPr>
        <w:t>o</w:t>
      </w:r>
      <w:proofErr w:type="spellEnd"/>
      <w:proofErr w:type="gramStart"/>
      <w:r w:rsidRPr="00BD70AE">
        <w:rPr>
          <w:rFonts w:ascii="Arial" w:eastAsia="Times New Roman" w:hAnsi="Arial" w:cs="Arial"/>
          <w:sz w:val="27"/>
          <w:szCs w:val="27"/>
        </w:rPr>
        <w:t>    Н</w:t>
      </w:r>
      <w:proofErr w:type="gramEnd"/>
      <w:r w:rsidRPr="00BD70AE">
        <w:rPr>
          <w:rFonts w:ascii="Arial" w:eastAsia="Times New Roman" w:hAnsi="Arial" w:cs="Arial"/>
          <w:sz w:val="27"/>
          <w:szCs w:val="27"/>
        </w:rPr>
        <w:t>е разогревайте на открытом огне краски, лаки и т. п.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Действия при пожаре в квартире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 xml:space="preserve">1.    Сообщите о пожаре в пожарную охрану по телефонам «112», «01» (с </w:t>
      </w:r>
      <w:proofErr w:type="gramStart"/>
      <w:r w:rsidRPr="00BD70AE">
        <w:rPr>
          <w:rFonts w:ascii="Arial" w:eastAsia="Times New Roman" w:hAnsi="Arial" w:cs="Arial"/>
          <w:sz w:val="27"/>
          <w:szCs w:val="27"/>
        </w:rPr>
        <w:t>сотового</w:t>
      </w:r>
      <w:proofErr w:type="gramEnd"/>
      <w:r w:rsidRPr="00BD70AE">
        <w:rPr>
          <w:rFonts w:ascii="Arial" w:eastAsia="Times New Roman" w:hAnsi="Arial" w:cs="Arial"/>
          <w:sz w:val="27"/>
          <w:szCs w:val="27"/>
        </w:rPr>
        <w:t xml:space="preserve"> тел. 01*, 112).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2.    Если нет опасности поражения электротоком, приступайте к тушению пожара водой, или используйте плотную (мокрую ткань).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3.    При опасности поражения электротоком отключите электроэнергию.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4.    Горючие жидкости тушить водой нельзя (тушите песком, землёй, огнетушителем, если их нет, накройте плотной смоченной в воде тканью).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lastRenderedPageBreak/>
        <w:t>5.    При пожаре ни в коем случае не открывайте форточки и окна.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 xml:space="preserve">6.    Если вам не удаётся своими силами ликвидировать пожар, выйдите из квартиры, закрыв за собой дверь, и немедленно сообщите о пожаре соседям и жильцам </w:t>
      </w:r>
      <w:proofErr w:type="spellStart"/>
      <w:proofErr w:type="gramStart"/>
      <w:r w:rsidRPr="00BD70AE">
        <w:rPr>
          <w:rFonts w:ascii="Arial" w:eastAsia="Times New Roman" w:hAnsi="Arial" w:cs="Arial"/>
          <w:sz w:val="27"/>
          <w:szCs w:val="27"/>
        </w:rPr>
        <w:t>выше-ниже</w:t>
      </w:r>
      <w:proofErr w:type="spellEnd"/>
      <w:proofErr w:type="gramEnd"/>
      <w:r w:rsidRPr="00BD70AE">
        <w:rPr>
          <w:rFonts w:ascii="Arial" w:eastAsia="Times New Roman" w:hAnsi="Arial" w:cs="Arial"/>
          <w:sz w:val="27"/>
          <w:szCs w:val="27"/>
        </w:rPr>
        <w:t xml:space="preserve"> находящихся квартир.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7.    Встретьте пожарных и проведите их к месту пожара.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8.    При высокой температуре, сильной задымлённости необходимо передвигаться ползком, так как температура у пола значительно ниже и больше кислорода.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9.    При невозможности эвакуироваться из квартиры через лестничную площадку, когда пути эвакуация отрезаны, необходимо выйти на балкон, закрыв за собою дверь, и звать на помощь прохожих.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 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 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 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 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 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ПАМЯТКА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ПРИ ПОЖАРЕ В ШКОЛЕ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Во избежание пожара в школе категорически ЗАПРЕЩАЕТСЯ: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– курить и пользоваться открытым огнем в здании школы и на ее территории;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– хранить в помещениях легковоспламеняющиеся и прочие горючие жидкости, а также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химические вещества, способные к самовозгоранию;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– скапливать в помещениях и коридорах упаковочные материалы, тару и мусор;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– пользоваться электронагревательными приборами в классах и помещениях;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– загораживать выходы из помещений, проходы, пути эвакуации людей, подходы к средствам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lastRenderedPageBreak/>
        <w:t>пожаротушения и запасным выходам. 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Лица, ответственные за противопожарное состояние помещений ОБЯЗАНЫ: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– строго соблюдать противопожарный режим в занимаемом помещении;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– по окончании работы производить тщательный осмотр помещения в противопожарном отношении,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после чего закрывать его и сдавать под охрану сотруднику охраны;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– в случае своего отсутствия назначать ответственного за противопожарный осмотр помещения.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ПОРЯДОК ДЕЙСТВИЙ ПРИ ПОЖАРЕ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1. Немедленно сообщить о пожаре по телефону «1O1», назвав адрес школы, место пожара и свою фамилию.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 xml:space="preserve">2. Сообщить о пожаре или других признаках горения (повышение температуры в помещении, запах </w:t>
      </w:r>
      <w:proofErr w:type="spellStart"/>
      <w:r w:rsidRPr="00BD70AE">
        <w:rPr>
          <w:rFonts w:ascii="Arial" w:eastAsia="Times New Roman" w:hAnsi="Arial" w:cs="Arial"/>
          <w:sz w:val="27"/>
          <w:szCs w:val="27"/>
        </w:rPr>
        <w:t>гари</w:t>
      </w:r>
      <w:proofErr w:type="gramStart"/>
      <w:r w:rsidRPr="00BD70AE">
        <w:rPr>
          <w:rFonts w:ascii="Arial" w:eastAsia="Times New Roman" w:hAnsi="Arial" w:cs="Arial"/>
          <w:sz w:val="27"/>
          <w:szCs w:val="27"/>
        </w:rPr>
        <w:t>,з</w:t>
      </w:r>
      <w:proofErr w:type="gramEnd"/>
      <w:r w:rsidRPr="00BD70AE">
        <w:rPr>
          <w:rFonts w:ascii="Arial" w:eastAsia="Times New Roman" w:hAnsi="Arial" w:cs="Arial"/>
          <w:sz w:val="27"/>
          <w:szCs w:val="27"/>
        </w:rPr>
        <w:t>адымление</w:t>
      </w:r>
      <w:proofErr w:type="spellEnd"/>
      <w:r w:rsidRPr="00BD70AE">
        <w:rPr>
          <w:rFonts w:ascii="Arial" w:eastAsia="Times New Roman" w:hAnsi="Arial" w:cs="Arial"/>
          <w:sz w:val="27"/>
          <w:szCs w:val="27"/>
        </w:rPr>
        <w:t>) администрации школы (сотруднику охраны) для принятия мер по эвакуации учащихся(сотрудников) и материальных ценностей.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3. Приступить к тушению пожара, используя огнетушители, пожарные краны или подручные средств</w:t>
      </w:r>
      <w:proofErr w:type="gramStart"/>
      <w:r w:rsidRPr="00BD70AE">
        <w:rPr>
          <w:rFonts w:ascii="Arial" w:eastAsia="Times New Roman" w:hAnsi="Arial" w:cs="Arial"/>
          <w:sz w:val="27"/>
          <w:szCs w:val="27"/>
        </w:rPr>
        <w:t>а(</w:t>
      </w:r>
      <w:proofErr w:type="gramEnd"/>
      <w:r w:rsidRPr="00BD70AE">
        <w:rPr>
          <w:rFonts w:ascii="Arial" w:eastAsia="Times New Roman" w:hAnsi="Arial" w:cs="Arial"/>
          <w:sz w:val="27"/>
          <w:szCs w:val="27"/>
        </w:rPr>
        <w:t>вода, песок или земля, куски плотной ткани, покрывала и т.п.).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4. Если потушить огонь не удается, закрыть окна и двери и покинуть помещение, убедившись, что в нем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никого не осталось.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 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ОСОБЕННОСТИ ДЕЙСТВИЙ В ГОРЯЩИХ ЗДАНИЯХ: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– при тушении возгорания в горящем помещении окна и двери не открывать;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 xml:space="preserve">– дверь в задымленное помещение открывать осторожно, чтобы избежать вспышки пламени от </w:t>
      </w:r>
      <w:proofErr w:type="spellStart"/>
      <w:r w:rsidRPr="00BD70AE">
        <w:rPr>
          <w:rFonts w:ascii="Arial" w:eastAsia="Times New Roman" w:hAnsi="Arial" w:cs="Arial"/>
          <w:sz w:val="27"/>
          <w:szCs w:val="27"/>
        </w:rPr>
        <w:t>быстрогопритока</w:t>
      </w:r>
      <w:proofErr w:type="spellEnd"/>
      <w:r w:rsidRPr="00BD70AE">
        <w:rPr>
          <w:rFonts w:ascii="Arial" w:eastAsia="Times New Roman" w:hAnsi="Arial" w:cs="Arial"/>
          <w:sz w:val="27"/>
          <w:szCs w:val="27"/>
        </w:rPr>
        <w:t xml:space="preserve"> свежего воздуха;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 xml:space="preserve">– прежде чем войти в горящее помещение, облиться водой или накрыться с головой мокрым </w:t>
      </w:r>
      <w:proofErr w:type="spellStart"/>
      <w:r w:rsidRPr="00BD70AE">
        <w:rPr>
          <w:rFonts w:ascii="Arial" w:eastAsia="Times New Roman" w:hAnsi="Arial" w:cs="Arial"/>
          <w:sz w:val="27"/>
          <w:szCs w:val="27"/>
        </w:rPr>
        <w:t>покрывалом</w:t>
      </w:r>
      <w:proofErr w:type="gramStart"/>
      <w:r w:rsidRPr="00BD70AE">
        <w:rPr>
          <w:rFonts w:ascii="Arial" w:eastAsia="Times New Roman" w:hAnsi="Arial" w:cs="Arial"/>
          <w:sz w:val="27"/>
          <w:szCs w:val="27"/>
        </w:rPr>
        <w:t>,п</w:t>
      </w:r>
      <w:proofErr w:type="gramEnd"/>
      <w:r w:rsidRPr="00BD70AE">
        <w:rPr>
          <w:rFonts w:ascii="Arial" w:eastAsia="Times New Roman" w:hAnsi="Arial" w:cs="Arial"/>
          <w:sz w:val="27"/>
          <w:szCs w:val="27"/>
        </w:rPr>
        <w:t>альто</w:t>
      </w:r>
      <w:proofErr w:type="spellEnd"/>
      <w:r w:rsidRPr="00BD70AE">
        <w:rPr>
          <w:rFonts w:ascii="Arial" w:eastAsia="Times New Roman" w:hAnsi="Arial" w:cs="Arial"/>
          <w:sz w:val="27"/>
          <w:szCs w:val="27"/>
        </w:rPr>
        <w:t>, куском плотной ткани;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lastRenderedPageBreak/>
        <w:t xml:space="preserve">– огнегасящие вещества направлять в места наиболее интенсивного горения, но не на пламя, а на </w:t>
      </w:r>
      <w:proofErr w:type="spellStart"/>
      <w:r w:rsidRPr="00BD70AE">
        <w:rPr>
          <w:rFonts w:ascii="Arial" w:eastAsia="Times New Roman" w:hAnsi="Arial" w:cs="Arial"/>
          <w:sz w:val="27"/>
          <w:szCs w:val="27"/>
        </w:rPr>
        <w:t>горящуюповерхность</w:t>
      </w:r>
      <w:proofErr w:type="spellEnd"/>
      <w:r w:rsidRPr="00BD70AE">
        <w:rPr>
          <w:rFonts w:ascii="Arial" w:eastAsia="Times New Roman" w:hAnsi="Arial" w:cs="Arial"/>
          <w:sz w:val="27"/>
          <w:szCs w:val="27"/>
        </w:rPr>
        <w:t>;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– загоревшиеся занавески и другие подсобные предметы сначала сбросить на пол, а затем гасить;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– если горит вертикальная поверхность, воду подавать в верхнюю ее часть;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 xml:space="preserve">– горючие жидкости тушить пенообразующими составами, засыпать землей, а небольшие участки </w:t>
      </w:r>
      <w:proofErr w:type="spellStart"/>
      <w:r w:rsidRPr="00BD70AE">
        <w:rPr>
          <w:rFonts w:ascii="Arial" w:eastAsia="Times New Roman" w:hAnsi="Arial" w:cs="Arial"/>
          <w:sz w:val="27"/>
          <w:szCs w:val="27"/>
        </w:rPr>
        <w:t>горенияможно</w:t>
      </w:r>
      <w:proofErr w:type="spellEnd"/>
      <w:r w:rsidRPr="00BD70AE">
        <w:rPr>
          <w:rFonts w:ascii="Arial" w:eastAsia="Times New Roman" w:hAnsi="Arial" w:cs="Arial"/>
          <w:sz w:val="27"/>
          <w:szCs w:val="27"/>
        </w:rPr>
        <w:t xml:space="preserve"> накрыть брезентом (плотной тканью, одеждой и т.п.);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– если горит электропроводка, сначала отключить электроэнергию, а потом приступать к тушению;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 xml:space="preserve">– в задымленном помещении применять распыленную струю, что способствует осаждению дыма </w:t>
      </w:r>
      <w:proofErr w:type="spellStart"/>
      <w:r w:rsidRPr="00BD70AE">
        <w:rPr>
          <w:rFonts w:ascii="Arial" w:eastAsia="Times New Roman" w:hAnsi="Arial" w:cs="Arial"/>
          <w:sz w:val="27"/>
          <w:szCs w:val="27"/>
        </w:rPr>
        <w:t>иснижению</w:t>
      </w:r>
      <w:proofErr w:type="spellEnd"/>
      <w:r w:rsidRPr="00BD70AE">
        <w:rPr>
          <w:rFonts w:ascii="Arial" w:eastAsia="Times New Roman" w:hAnsi="Arial" w:cs="Arial"/>
          <w:sz w:val="27"/>
          <w:szCs w:val="27"/>
        </w:rPr>
        <w:t xml:space="preserve"> температуры.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 xml:space="preserve">– при выходе из горящего помещения опасаться обрушения конструкций, провалов пола и </w:t>
      </w:r>
      <w:proofErr w:type="spellStart"/>
      <w:r w:rsidRPr="00BD70AE">
        <w:rPr>
          <w:rFonts w:ascii="Arial" w:eastAsia="Times New Roman" w:hAnsi="Arial" w:cs="Arial"/>
          <w:sz w:val="27"/>
          <w:szCs w:val="27"/>
        </w:rPr>
        <w:t>лестничныепролетов</w:t>
      </w:r>
      <w:proofErr w:type="spellEnd"/>
      <w:r w:rsidRPr="00BD70AE">
        <w:rPr>
          <w:rFonts w:ascii="Arial" w:eastAsia="Times New Roman" w:hAnsi="Arial" w:cs="Arial"/>
          <w:sz w:val="27"/>
          <w:szCs w:val="27"/>
        </w:rPr>
        <w:t>;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 xml:space="preserve">– при сильном задымлении лестничных проемов выход с верхних этажей опасен из-за </w:t>
      </w:r>
      <w:proofErr w:type="spellStart"/>
      <w:r w:rsidRPr="00BD70AE">
        <w:rPr>
          <w:rFonts w:ascii="Arial" w:eastAsia="Times New Roman" w:hAnsi="Arial" w:cs="Arial"/>
          <w:sz w:val="27"/>
          <w:szCs w:val="27"/>
        </w:rPr>
        <w:t>возможностиотравления</w:t>
      </w:r>
      <w:proofErr w:type="spellEnd"/>
      <w:r w:rsidRPr="00BD70AE">
        <w:rPr>
          <w:rFonts w:ascii="Arial" w:eastAsia="Times New Roman" w:hAnsi="Arial" w:cs="Arial"/>
          <w:sz w:val="27"/>
          <w:szCs w:val="27"/>
        </w:rPr>
        <w:t xml:space="preserve"> угарным газом, в этом случае целесообразно спасаться через окна, либо </w:t>
      </w:r>
      <w:proofErr w:type="spellStart"/>
      <w:r w:rsidRPr="00BD70AE">
        <w:rPr>
          <w:rFonts w:ascii="Arial" w:eastAsia="Times New Roman" w:hAnsi="Arial" w:cs="Arial"/>
          <w:sz w:val="27"/>
          <w:szCs w:val="27"/>
        </w:rPr>
        <w:t>загерметизироватьпомещение</w:t>
      </w:r>
      <w:proofErr w:type="spellEnd"/>
      <w:r w:rsidRPr="00BD70AE">
        <w:rPr>
          <w:rFonts w:ascii="Arial" w:eastAsia="Times New Roman" w:hAnsi="Arial" w:cs="Arial"/>
          <w:sz w:val="27"/>
          <w:szCs w:val="27"/>
        </w:rPr>
        <w:t xml:space="preserve"> и ожидать пожарных;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 xml:space="preserve">– для защиты от угарного газа по возможности использовать средства индивидуальной защиты </w:t>
      </w:r>
      <w:proofErr w:type="spellStart"/>
      <w:r w:rsidRPr="00BD70AE">
        <w:rPr>
          <w:rFonts w:ascii="Arial" w:eastAsia="Times New Roman" w:hAnsi="Arial" w:cs="Arial"/>
          <w:sz w:val="27"/>
          <w:szCs w:val="27"/>
        </w:rPr>
        <w:t>органовдыхания</w:t>
      </w:r>
      <w:proofErr w:type="spellEnd"/>
      <w:r w:rsidRPr="00BD70AE">
        <w:rPr>
          <w:rFonts w:ascii="Arial" w:eastAsia="Times New Roman" w:hAnsi="Arial" w:cs="Arial"/>
          <w:sz w:val="27"/>
          <w:szCs w:val="27"/>
        </w:rPr>
        <w:t xml:space="preserve"> (влажная ватно-марлевая повязка или ткань);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 xml:space="preserve">– при сильном задымлении двигаться пригнувшись или ползком вдоль стен, лучше действовать </w:t>
      </w:r>
      <w:proofErr w:type="spellStart"/>
      <w:proofErr w:type="gramStart"/>
      <w:r w:rsidRPr="00BD70AE">
        <w:rPr>
          <w:rFonts w:ascii="Arial" w:eastAsia="Times New Roman" w:hAnsi="Arial" w:cs="Arial"/>
          <w:sz w:val="27"/>
          <w:szCs w:val="27"/>
        </w:rPr>
        <w:t>п</w:t>
      </w:r>
      <w:proofErr w:type="gramEnd"/>
      <w:r w:rsidRPr="00BD70AE">
        <w:rPr>
          <w:rFonts w:ascii="Arial" w:eastAsia="Times New Roman" w:hAnsi="Arial" w:cs="Arial"/>
          <w:sz w:val="27"/>
          <w:szCs w:val="27"/>
        </w:rPr>
        <w:t>áрами</w:t>
      </w:r>
      <w:proofErr w:type="spellEnd"/>
      <w:r w:rsidRPr="00BD70AE">
        <w:rPr>
          <w:rFonts w:ascii="Arial" w:eastAsia="Times New Roman" w:hAnsi="Arial" w:cs="Arial"/>
          <w:sz w:val="27"/>
          <w:szCs w:val="27"/>
        </w:rPr>
        <w:t xml:space="preserve"> (</w:t>
      </w:r>
      <w:proofErr w:type="spellStart"/>
      <w:r w:rsidRPr="00BD70AE">
        <w:rPr>
          <w:rFonts w:ascii="Arial" w:eastAsia="Times New Roman" w:hAnsi="Arial" w:cs="Arial"/>
          <w:sz w:val="27"/>
          <w:szCs w:val="27"/>
        </w:rPr>
        <w:t>всвязке</w:t>
      </w:r>
      <w:proofErr w:type="spellEnd"/>
      <w:r w:rsidRPr="00BD70AE">
        <w:rPr>
          <w:rFonts w:ascii="Arial" w:eastAsia="Times New Roman" w:hAnsi="Arial" w:cs="Arial"/>
          <w:sz w:val="27"/>
          <w:szCs w:val="27"/>
        </w:rPr>
        <w:t>), постоянно подавая голос;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– из зоны пожара выходить перпендикулярно направлению ветра;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proofErr w:type="gramStart"/>
      <w:r w:rsidRPr="00BD70AE">
        <w:rPr>
          <w:rFonts w:ascii="Arial" w:eastAsia="Times New Roman" w:hAnsi="Arial" w:cs="Arial"/>
          <w:sz w:val="27"/>
          <w:szCs w:val="27"/>
        </w:rPr>
        <w:t>– при возгорании одежды лечь на землю и, перекатываясь, сбить пламя (бежать не следует – это еще</w:t>
      </w:r>
      <w:proofErr w:type="gramEnd"/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больше раздует пламя);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– увидев человека в горящей одежде, набросить на него пальто, плащ, покрывало и плотно прижать. На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места ожогов наложить повязки и отправить пострадавшего в ближайший медицинский пункт.</w:t>
      </w:r>
    </w:p>
    <w:p w:rsidR="00BD70AE" w:rsidRPr="00BD70AE" w:rsidRDefault="00BD70AE" w:rsidP="00BD70AE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7"/>
          <w:szCs w:val="27"/>
        </w:rPr>
      </w:pPr>
      <w:r w:rsidRPr="00BD70AE">
        <w:rPr>
          <w:rFonts w:ascii="Arial" w:eastAsia="Times New Roman" w:hAnsi="Arial" w:cs="Arial"/>
          <w:sz w:val="27"/>
          <w:szCs w:val="27"/>
        </w:rPr>
        <w:t>Единый телефон вызова пожарных и спасателей –101, 01</w:t>
      </w:r>
    </w:p>
    <w:p w:rsidR="00B2031B" w:rsidRDefault="00B2031B"/>
    <w:sectPr w:rsidR="00B203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BD70AE"/>
    <w:rsid w:val="00B2031B"/>
    <w:rsid w:val="00BD70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7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f-viewbox-special">
    <w:name w:val="sf-viewbox-special"/>
    <w:basedOn w:val="a0"/>
    <w:rsid w:val="00BD70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56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2745</Words>
  <Characters>15653</Characters>
  <Application>Microsoft Office Word</Application>
  <DocSecurity>0</DocSecurity>
  <Lines>130</Lines>
  <Paragraphs>36</Paragraphs>
  <ScaleCrop>false</ScaleCrop>
  <Company/>
  <LinksUpToDate>false</LinksUpToDate>
  <CharactersWithSpaces>18362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3</cp:revision>
  <dcterms:created xsi:type="dcterms:W3CDTF">2022-11-22T09:28:00Z</dcterms:created>
  <dcterms:modified xsi:type="dcterms:W3CDTF">2022-11-22T09:28:00Z</dcterms:modified>
</cp:coreProperties>
</file>